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2B87" w:rsidRDefault="00641D27">
      <w:pPr>
        <w:jc w:val="center"/>
        <w:rPr>
          <w:rFonts w:ascii="Times New Roman" w:eastAsia="Times New Roman" w:hAnsi="Times New Roman" w:cs="Times New Roman"/>
          <w:b/>
          <w:sz w:val="32"/>
          <w:u w:val="single"/>
        </w:rPr>
      </w:pPr>
      <w:r>
        <w:rPr>
          <w:rFonts w:ascii="Times New Roman" w:eastAsia="Times New Roman" w:hAnsi="Times New Roman" w:cs="Times New Roman"/>
          <w:b/>
          <w:sz w:val="32"/>
          <w:u w:val="single"/>
        </w:rPr>
        <w:t>Fortress of the Immaculate Conception</w:t>
      </w:r>
    </w:p>
    <w:p w:rsidR="004F2B87" w:rsidRDefault="00641D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Calibri" w:eastAsia="Calibri" w:hAnsi="Calibri" w:cs="Calibri"/>
        </w:rPr>
        <w:tab/>
      </w:r>
      <w:r>
        <w:rPr>
          <w:rFonts w:ascii="Times New Roman" w:eastAsia="Times New Roman" w:hAnsi="Times New Roman" w:cs="Times New Roman"/>
          <w:sz w:val="24"/>
        </w:rPr>
        <w:t>This structure was built to protect locals in neighboring Granada from pirate attacks.</w:t>
      </w:r>
    </w:p>
    <w:p w:rsidR="004F2B87" w:rsidRDefault="004F2B8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F2B87" w:rsidRDefault="00641D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  <w:t>When visiting Nicaragua it is important to learn about its history and their way of protecting their culture and people, so visit other monuments!</w:t>
      </w:r>
    </w:p>
    <w:p w:rsidR="004F2B87" w:rsidRDefault="00641D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</w:p>
    <w:p w:rsidR="004F2B87" w:rsidRDefault="00641D27">
      <w:pPr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  <w:t>The fortress of the Immaculate Conception is also one of the main tourist’s attractions of this wonderful country!</w:t>
      </w:r>
    </w:p>
    <w:p w:rsidR="004F2B87" w:rsidRDefault="00641D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Fun fact: </w:t>
      </w:r>
      <w:r>
        <w:rPr>
          <w:rFonts w:ascii="Times New Roman" w:eastAsia="Times New Roman" w:hAnsi="Times New Roman" w:cs="Times New Roman"/>
          <w:sz w:val="24"/>
        </w:rPr>
        <w:t>The Fortress of the Immaculate Conception was constructed in the late 17</w:t>
      </w:r>
      <w:r>
        <w:rPr>
          <w:rFonts w:ascii="Times New Roman" w:eastAsia="Times New Roman" w:hAnsi="Times New Roman" w:cs="Times New Roman"/>
          <w:sz w:val="24"/>
          <w:vertAlign w:val="superscript"/>
        </w:rPr>
        <w:t>th</w:t>
      </w:r>
      <w:r>
        <w:rPr>
          <w:rFonts w:ascii="Times New Roman" w:eastAsia="Times New Roman" w:hAnsi="Times New Roman" w:cs="Times New Roman"/>
          <w:sz w:val="24"/>
        </w:rPr>
        <w:t xml:space="preserve"> century!</w:t>
      </w:r>
    </w:p>
    <w:p w:rsidR="004F2B87" w:rsidRDefault="004F2B87">
      <w:pPr>
        <w:jc w:val="center"/>
        <w:rPr>
          <w:rFonts w:ascii="Calibri" w:eastAsia="Calibri" w:hAnsi="Calibri" w:cs="Calibri"/>
          <w:sz w:val="24"/>
        </w:rPr>
      </w:pPr>
    </w:p>
    <w:p w:rsidR="004F2B87" w:rsidRDefault="004F2B87">
      <w:pPr>
        <w:jc w:val="center"/>
        <w:rPr>
          <w:rFonts w:ascii="Calibri" w:eastAsia="Calibri" w:hAnsi="Calibri" w:cs="Calibri"/>
          <w:sz w:val="24"/>
        </w:rPr>
      </w:pPr>
      <w:r>
        <w:object w:dxaOrig="3398" w:dyaOrig="2505">
          <v:rect id="rectole0000000000" o:spid="_x0000_i1025" style="width:170.25pt;height:125.25pt" o:ole="" o:preferrelative="t" stroked="f">
            <v:imagedata r:id="rId6" o:title=""/>
          </v:rect>
          <o:OLEObject Type="Embed" ProgID="StaticMetafile" ShapeID="rectole0000000000" DrawAspect="Content" ObjectID="_1443980100" r:id="rId7"/>
        </w:object>
      </w:r>
    </w:p>
    <w:p w:rsidR="004F2B87" w:rsidRDefault="00641D27">
      <w:pPr>
        <w:ind w:firstLine="720"/>
        <w:rPr>
          <w:rFonts w:ascii="Times New Roman" w:eastAsia="Times New Roman" w:hAnsi="Times New Roman" w:cs="Times New Roman"/>
          <w:b/>
          <w:sz w:val="32"/>
          <w:u w:val="single"/>
        </w:rPr>
      </w:pPr>
      <w:r>
        <w:rPr>
          <w:rFonts w:ascii="Times New Roman" w:eastAsia="Times New Roman" w:hAnsi="Times New Roman" w:cs="Times New Roman"/>
          <w:b/>
          <w:sz w:val="32"/>
          <w:u w:val="single"/>
        </w:rPr>
        <w:lastRenderedPageBreak/>
        <w:t>Pacific Lowlands</w:t>
      </w:r>
    </w:p>
    <w:p w:rsidR="004F2B87" w:rsidRDefault="004F2B87">
      <w:pPr>
        <w:ind w:firstLine="720"/>
        <w:rPr>
          <w:rFonts w:ascii="Times New Roman" w:eastAsia="Times New Roman" w:hAnsi="Times New Roman" w:cs="Times New Roman"/>
          <w:sz w:val="24"/>
        </w:rPr>
      </w:pPr>
    </w:p>
    <w:p w:rsidR="004F2B87" w:rsidRDefault="00641D27">
      <w:pPr>
        <w:ind w:firstLine="7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The Lowlands is one of the most luxurious but also dangerous attractions.</w:t>
      </w:r>
    </w:p>
    <w:p w:rsidR="004F2B87" w:rsidRDefault="00641D27">
      <w:pPr>
        <w:ind w:firstLine="7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Although it houses beaches and resorts that are very luxurious it also neighbors 40 volcanoes, with some still active, and its ashes fertilize the land.</w:t>
      </w:r>
    </w:p>
    <w:p w:rsidR="004F2B87" w:rsidRDefault="00641D27">
      <w:pPr>
        <w:ind w:firstLine="7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It also includes a migration of Scarlet Tanagers that migrate through Nicaragua, as you see the bright red feathers across the sky.</w:t>
      </w:r>
    </w:p>
    <w:p w:rsidR="004F2B87" w:rsidRDefault="00641D27">
      <w:pPr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“Let’s watch the bird migration!”</w:t>
      </w:r>
    </w:p>
    <w:p w:rsidR="004F2B87" w:rsidRDefault="00641D27">
      <w:pPr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  <w:t>“We should stay at the resort!”</w:t>
      </w:r>
    </w:p>
    <w:p w:rsidR="004F2B87" w:rsidRDefault="004F2B87">
      <w:pPr>
        <w:jc w:val="center"/>
        <w:rPr>
          <w:rFonts w:ascii="Times New Roman" w:eastAsia="Times New Roman" w:hAnsi="Times New Roman" w:cs="Times New Roman"/>
          <w:b/>
          <w:sz w:val="32"/>
          <w:u w:val="single"/>
        </w:rPr>
      </w:pPr>
      <w:r>
        <w:object w:dxaOrig="3168" w:dyaOrig="2592">
          <v:rect id="rectole0000000001" o:spid="_x0000_i1026" style="width:158.25pt;height:129.75pt" o:ole="" o:preferrelative="t" stroked="f">
            <v:imagedata r:id="rId8" o:title=""/>
          </v:rect>
          <o:OLEObject Type="Embed" ProgID="StaticMetafile" ShapeID="rectole0000000001" DrawAspect="Content" ObjectID="_1443980101" r:id="rId9"/>
        </w:object>
      </w:r>
    </w:p>
    <w:p w:rsidR="004F2B87" w:rsidRDefault="00641D27">
      <w:pPr>
        <w:jc w:val="center"/>
        <w:rPr>
          <w:rFonts w:ascii="Times New Roman" w:eastAsia="Times New Roman" w:hAnsi="Times New Roman" w:cs="Times New Roman"/>
          <w:b/>
          <w:sz w:val="32"/>
          <w:u w:val="single"/>
        </w:rPr>
      </w:pPr>
      <w:r>
        <w:rPr>
          <w:rFonts w:ascii="Times New Roman" w:eastAsia="Times New Roman" w:hAnsi="Times New Roman" w:cs="Times New Roman"/>
          <w:b/>
          <w:sz w:val="32"/>
          <w:u w:val="single"/>
        </w:rPr>
        <w:lastRenderedPageBreak/>
        <w:t>Nicaraguan Culture</w:t>
      </w:r>
    </w:p>
    <w:p w:rsidR="004F2B87" w:rsidRDefault="004F2B87">
      <w:pPr>
        <w:ind w:firstLine="720"/>
        <w:rPr>
          <w:rFonts w:ascii="Times New Roman" w:eastAsia="Times New Roman" w:hAnsi="Times New Roman" w:cs="Times New Roman"/>
          <w:sz w:val="24"/>
        </w:rPr>
      </w:pPr>
    </w:p>
    <w:p w:rsidR="004F2B87" w:rsidRDefault="00641D27">
      <w:pPr>
        <w:ind w:firstLine="7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If you are interested in the country’s people and what they do for fun, then you will love their Spanish influences.</w:t>
      </w:r>
    </w:p>
    <w:p w:rsidR="004F2B87" w:rsidRDefault="00641D27">
      <w:pPr>
        <w:ind w:firstLine="7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Many of its traditions were influenced by European culture but with a mix of American Indian culture as well.</w:t>
      </w:r>
    </w:p>
    <w:p w:rsidR="004F2B87" w:rsidRDefault="00641D27">
      <w:pPr>
        <w:ind w:firstLine="7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Based on the locations of Nicaragua’s cities, its culture is very strong about folklore, music and religious traditions, similar to Spanish-speaking Latin American communities.</w:t>
      </w:r>
    </w:p>
    <w:p w:rsidR="004F2B87" w:rsidRDefault="00641D27">
      <w:pPr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In this picture American Indian culture has influenced its people.</w:t>
      </w:r>
    </w:p>
    <w:p w:rsidR="004F2B87" w:rsidRDefault="004F2B87">
      <w:pPr>
        <w:jc w:val="both"/>
        <w:rPr>
          <w:rFonts w:ascii="Times New Roman" w:eastAsia="Times New Roman" w:hAnsi="Times New Roman" w:cs="Times New Roman"/>
          <w:sz w:val="24"/>
        </w:rPr>
      </w:pPr>
      <w:r>
        <w:object w:dxaOrig="3686" w:dyaOrig="2371">
          <v:rect id="rectole0000000002" o:spid="_x0000_i1027" style="width:184.5pt;height:118.5pt" o:ole="" o:preferrelative="t" stroked="f">
            <v:imagedata r:id="rId10" o:title=""/>
          </v:rect>
          <o:OLEObject Type="Embed" ProgID="StaticMetafile" ShapeID="rectole0000000002" DrawAspect="Content" ObjectID="_1443980102" r:id="rId11"/>
        </w:object>
      </w:r>
    </w:p>
    <w:p w:rsidR="004F2B87" w:rsidRDefault="004F2B87">
      <w:pPr>
        <w:jc w:val="both"/>
        <w:rPr>
          <w:rFonts w:ascii="Times New Roman" w:eastAsia="Times New Roman" w:hAnsi="Times New Roman" w:cs="Times New Roman"/>
          <w:sz w:val="24"/>
        </w:rPr>
      </w:pPr>
      <w:r>
        <w:object w:dxaOrig="3686" w:dyaOrig="2504">
          <v:rect id="rectole0000000003" o:spid="_x0000_i1028" style="width:184.5pt;height:125.25pt" o:ole="" o:preferrelative="t" stroked="f">
            <v:imagedata r:id="rId12" o:title=""/>
          </v:rect>
          <o:OLEObject Type="Embed" ProgID="StaticMetafile" ShapeID="rectole0000000003" DrawAspect="Content" ObjectID="_1443980103" r:id="rId13"/>
        </w:object>
      </w:r>
    </w:p>
    <w:p w:rsidR="004F2B87" w:rsidRDefault="004F2B87">
      <w:pPr>
        <w:jc w:val="both"/>
        <w:rPr>
          <w:rFonts w:ascii="Times New Roman" w:eastAsia="Times New Roman" w:hAnsi="Times New Roman" w:cs="Times New Roman"/>
          <w:sz w:val="24"/>
        </w:rPr>
      </w:pPr>
    </w:p>
    <w:p w:rsidR="004F2B87" w:rsidRDefault="00641D27">
      <w:pPr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Me País se llama Nicaragua.</w:t>
      </w:r>
      <w:proofErr w:type="gramEnd"/>
    </w:p>
    <w:p w:rsidR="004F2B87" w:rsidRDefault="00641D27">
      <w:pPr>
        <w:jc w:val="both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sz w:val="24"/>
        </w:rPr>
        <w:t>Està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en </w:t>
      </w:r>
      <w:proofErr w:type="spellStart"/>
      <w:r>
        <w:rPr>
          <w:rFonts w:ascii="Times New Roman" w:eastAsia="Times New Roman" w:hAnsi="Times New Roman" w:cs="Times New Roman"/>
          <w:sz w:val="24"/>
        </w:rPr>
        <w:t>Centró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América</w:t>
      </w:r>
      <w:proofErr w:type="spellEnd"/>
    </w:p>
    <w:p w:rsidR="004F2B87" w:rsidRDefault="00641D27">
      <w:pPr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Las persona se </w:t>
      </w:r>
      <w:proofErr w:type="spellStart"/>
      <w:r>
        <w:rPr>
          <w:rFonts w:ascii="Times New Roman" w:eastAsia="Times New Roman" w:hAnsi="Times New Roman" w:cs="Times New Roman"/>
          <w:sz w:val="24"/>
        </w:rPr>
        <w:t>llaman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nicaraguences</w:t>
      </w:r>
      <w:proofErr w:type="spellEnd"/>
    </w:p>
    <w:p w:rsidR="004F2B87" w:rsidRDefault="002857C9">
      <w:pPr>
        <w:jc w:val="both"/>
        <w:rPr>
          <w:rFonts w:ascii="Times New Roman" w:eastAsia="Times New Roman" w:hAnsi="Times New Roman" w:cs="Times New Roman"/>
          <w:sz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4"/>
        </w:rPr>
        <w:t>Una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persona </w:t>
      </w:r>
      <w:proofErr w:type="spellStart"/>
      <w:r>
        <w:rPr>
          <w:rFonts w:ascii="Times New Roman" w:eastAsia="Times New Roman" w:hAnsi="Times New Roman" w:cs="Times New Roman"/>
          <w:sz w:val="24"/>
        </w:rPr>
        <w:t>famosa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de mi </w:t>
      </w:r>
      <w:proofErr w:type="spellStart"/>
      <w:r>
        <w:rPr>
          <w:rFonts w:ascii="Times New Roman" w:eastAsia="Times New Roman" w:hAnsi="Times New Roman" w:cs="Times New Roman"/>
          <w:sz w:val="24"/>
        </w:rPr>
        <w:t>paí</w:t>
      </w:r>
      <w:r w:rsidR="00641D27">
        <w:rPr>
          <w:rFonts w:ascii="Times New Roman" w:eastAsia="Times New Roman" w:hAnsi="Times New Roman" w:cs="Times New Roman"/>
          <w:sz w:val="24"/>
        </w:rPr>
        <w:t>s</w:t>
      </w:r>
      <w:proofErr w:type="spellEnd"/>
      <w:r w:rsidR="00641D27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="00641D27">
        <w:rPr>
          <w:rFonts w:ascii="Times New Roman" w:eastAsia="Times New Roman" w:hAnsi="Times New Roman" w:cs="Times New Roman"/>
          <w:sz w:val="24"/>
        </w:rPr>
        <w:t>es</w:t>
      </w:r>
      <w:proofErr w:type="spellEnd"/>
      <w:r w:rsidR="00641D27">
        <w:rPr>
          <w:rFonts w:ascii="Times New Roman" w:eastAsia="Times New Roman" w:hAnsi="Times New Roman" w:cs="Times New Roman"/>
          <w:sz w:val="24"/>
        </w:rPr>
        <w:t xml:space="preserve"> Jessica Aguilera, </w:t>
      </w:r>
      <w:proofErr w:type="spellStart"/>
      <w:r w:rsidR="00641D27">
        <w:rPr>
          <w:rFonts w:ascii="Times New Roman" w:eastAsia="Times New Roman" w:hAnsi="Times New Roman" w:cs="Times New Roman"/>
          <w:sz w:val="24"/>
        </w:rPr>
        <w:t>que</w:t>
      </w:r>
      <w:proofErr w:type="spellEnd"/>
      <w:r w:rsidR="00641D27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="00641D27">
        <w:rPr>
          <w:rFonts w:ascii="Times New Roman" w:eastAsia="Times New Roman" w:hAnsi="Times New Roman" w:cs="Times New Roman"/>
          <w:sz w:val="24"/>
        </w:rPr>
        <w:t>compitió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en los </w:t>
      </w:r>
      <w:proofErr w:type="spellStart"/>
      <w:r>
        <w:rPr>
          <w:rFonts w:ascii="Times New Roman" w:eastAsia="Times New Roman" w:hAnsi="Times New Roman" w:cs="Times New Roman"/>
          <w:sz w:val="24"/>
        </w:rPr>
        <w:t>Juegos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Olí</w:t>
      </w:r>
      <w:r w:rsidR="00641D27">
        <w:rPr>
          <w:rFonts w:ascii="Times New Roman" w:eastAsia="Times New Roman" w:hAnsi="Times New Roman" w:cs="Times New Roman"/>
          <w:sz w:val="24"/>
        </w:rPr>
        <w:t>mpicos</w:t>
      </w:r>
      <w:proofErr w:type="spellEnd"/>
      <w:r w:rsidR="00641D27">
        <w:rPr>
          <w:rFonts w:ascii="Times New Roman" w:eastAsia="Times New Roman" w:hAnsi="Times New Roman" w:cs="Times New Roman"/>
          <w:sz w:val="24"/>
        </w:rPr>
        <w:t xml:space="preserve"> de Beijing 2008.</w:t>
      </w:r>
      <w:proofErr w:type="gramEnd"/>
    </w:p>
    <w:p w:rsidR="004F2B87" w:rsidRDefault="00641D27">
      <w:pPr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El</w:t>
      </w:r>
      <w:r w:rsidR="002857C9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="002857C9">
        <w:rPr>
          <w:rFonts w:ascii="Times New Roman" w:eastAsia="Times New Roman" w:hAnsi="Times New Roman" w:cs="Times New Roman"/>
          <w:sz w:val="24"/>
        </w:rPr>
        <w:t>día</w:t>
      </w:r>
      <w:proofErr w:type="spellEnd"/>
      <w:r w:rsidR="002857C9">
        <w:rPr>
          <w:rFonts w:ascii="Times New Roman" w:eastAsia="Times New Roman" w:hAnsi="Times New Roman" w:cs="Times New Roman"/>
          <w:sz w:val="24"/>
        </w:rPr>
        <w:t xml:space="preserve"> de </w:t>
      </w:r>
      <w:proofErr w:type="spellStart"/>
      <w:r w:rsidR="002857C9">
        <w:rPr>
          <w:rFonts w:ascii="Times New Roman" w:eastAsia="Times New Roman" w:hAnsi="Times New Roman" w:cs="Times New Roman"/>
          <w:sz w:val="24"/>
        </w:rPr>
        <w:t>indepencia</w:t>
      </w:r>
      <w:proofErr w:type="spellEnd"/>
      <w:r w:rsidR="002857C9">
        <w:rPr>
          <w:rFonts w:ascii="Times New Roman" w:eastAsia="Times New Roman" w:hAnsi="Times New Roman" w:cs="Times New Roman"/>
          <w:sz w:val="24"/>
        </w:rPr>
        <w:t xml:space="preserve"> de mi </w:t>
      </w:r>
      <w:proofErr w:type="spellStart"/>
      <w:r w:rsidR="002857C9">
        <w:rPr>
          <w:rFonts w:ascii="Times New Roman" w:eastAsia="Times New Roman" w:hAnsi="Times New Roman" w:cs="Times New Roman"/>
          <w:sz w:val="24"/>
        </w:rPr>
        <w:t>país</w:t>
      </w:r>
      <w:proofErr w:type="spellEnd"/>
      <w:r w:rsidR="002857C9">
        <w:rPr>
          <w:rFonts w:ascii="Times New Roman" w:eastAsia="Times New Roman" w:hAnsi="Times New Roman" w:cs="Times New Roman"/>
          <w:sz w:val="24"/>
        </w:rPr>
        <w:t xml:space="preserve"> el</w:t>
      </w:r>
      <w:r>
        <w:rPr>
          <w:rFonts w:ascii="Times New Roman" w:eastAsia="Times New Roman" w:hAnsi="Times New Roman" w:cs="Times New Roman"/>
          <w:sz w:val="24"/>
        </w:rPr>
        <w:t xml:space="preserve"> 15 de </w:t>
      </w:r>
      <w:proofErr w:type="spellStart"/>
      <w:r>
        <w:rPr>
          <w:rFonts w:ascii="Times New Roman" w:eastAsia="Times New Roman" w:hAnsi="Times New Roman" w:cs="Times New Roman"/>
          <w:sz w:val="24"/>
        </w:rPr>
        <w:t>Septiembre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1821.</w:t>
      </w:r>
      <w:proofErr w:type="gramEnd"/>
    </w:p>
    <w:p w:rsidR="004F2B87" w:rsidRDefault="00641D27">
      <w:pPr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Un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dato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histórico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interesante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que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hoy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volcanos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y </w:t>
      </w:r>
      <w:proofErr w:type="spellStart"/>
      <w:r>
        <w:rPr>
          <w:rFonts w:ascii="Times New Roman" w:eastAsia="Times New Roman" w:hAnsi="Times New Roman" w:cs="Times New Roman"/>
          <w:sz w:val="24"/>
        </w:rPr>
        <w:t>erupciones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en los Pacific Lowlands.</w:t>
      </w:r>
    </w:p>
    <w:p w:rsidR="004F2B87" w:rsidRDefault="004F2B87">
      <w:pPr>
        <w:jc w:val="both"/>
        <w:rPr>
          <w:rFonts w:ascii="Times New Roman" w:eastAsia="Times New Roman" w:hAnsi="Times New Roman" w:cs="Times New Roman"/>
          <w:sz w:val="24"/>
        </w:rPr>
      </w:pPr>
    </w:p>
    <w:p w:rsidR="004F2B87" w:rsidRDefault="004F2B87">
      <w:pPr>
        <w:jc w:val="both"/>
        <w:rPr>
          <w:rFonts w:ascii="Times New Roman" w:eastAsia="Times New Roman" w:hAnsi="Times New Roman" w:cs="Times New Roman"/>
          <w:sz w:val="24"/>
        </w:rPr>
      </w:pPr>
    </w:p>
    <w:p w:rsidR="004F2B87" w:rsidRDefault="004F2B87">
      <w:pPr>
        <w:jc w:val="both"/>
        <w:rPr>
          <w:rFonts w:ascii="Times New Roman" w:eastAsia="Times New Roman" w:hAnsi="Times New Roman" w:cs="Times New Roman"/>
          <w:sz w:val="24"/>
        </w:rPr>
      </w:pPr>
    </w:p>
    <w:p w:rsidR="004F2B87" w:rsidRDefault="004F2B87">
      <w:pPr>
        <w:jc w:val="both"/>
        <w:rPr>
          <w:rFonts w:ascii="Times New Roman" w:eastAsia="Times New Roman" w:hAnsi="Times New Roman" w:cs="Times New Roman"/>
          <w:sz w:val="24"/>
        </w:rPr>
      </w:pPr>
    </w:p>
    <w:p w:rsidR="004F2B87" w:rsidRDefault="004F2B87">
      <w:pPr>
        <w:jc w:val="both"/>
        <w:rPr>
          <w:rFonts w:ascii="Times New Roman" w:eastAsia="Times New Roman" w:hAnsi="Times New Roman" w:cs="Times New Roman"/>
          <w:sz w:val="24"/>
        </w:rPr>
      </w:pPr>
    </w:p>
    <w:p w:rsidR="004F2B87" w:rsidRDefault="004F2B87">
      <w:pPr>
        <w:jc w:val="both"/>
        <w:rPr>
          <w:rFonts w:ascii="Times New Roman" w:eastAsia="Times New Roman" w:hAnsi="Times New Roman" w:cs="Times New Roman"/>
          <w:sz w:val="24"/>
        </w:rPr>
      </w:pPr>
    </w:p>
    <w:p w:rsidR="004F2B87" w:rsidRDefault="004F2B87">
      <w:pPr>
        <w:jc w:val="both"/>
        <w:rPr>
          <w:rFonts w:ascii="Times New Roman" w:eastAsia="Times New Roman" w:hAnsi="Times New Roman" w:cs="Times New Roman"/>
          <w:sz w:val="24"/>
        </w:rPr>
      </w:pPr>
    </w:p>
    <w:p w:rsidR="004F2B87" w:rsidRDefault="004F2B87">
      <w:pPr>
        <w:jc w:val="both"/>
        <w:rPr>
          <w:rFonts w:ascii="Times New Roman" w:eastAsia="Times New Roman" w:hAnsi="Times New Roman" w:cs="Times New Roman"/>
          <w:sz w:val="24"/>
        </w:rPr>
      </w:pPr>
    </w:p>
    <w:p w:rsidR="004F2B87" w:rsidRDefault="004F2B87">
      <w:pPr>
        <w:jc w:val="both"/>
        <w:rPr>
          <w:rFonts w:ascii="Times New Roman" w:eastAsia="Times New Roman" w:hAnsi="Times New Roman" w:cs="Times New Roman"/>
          <w:sz w:val="24"/>
        </w:rPr>
      </w:pPr>
    </w:p>
    <w:p w:rsidR="004F2B87" w:rsidRDefault="004F2B87">
      <w:pPr>
        <w:jc w:val="both"/>
        <w:rPr>
          <w:rFonts w:ascii="Times New Roman" w:eastAsia="Times New Roman" w:hAnsi="Times New Roman" w:cs="Times New Roman"/>
          <w:sz w:val="24"/>
        </w:rPr>
      </w:pPr>
    </w:p>
    <w:p w:rsidR="004F2B87" w:rsidRDefault="004F2B87">
      <w:pPr>
        <w:jc w:val="both"/>
        <w:rPr>
          <w:rFonts w:ascii="Times New Roman" w:eastAsia="Times New Roman" w:hAnsi="Times New Roman" w:cs="Times New Roman"/>
          <w:sz w:val="24"/>
        </w:rPr>
      </w:pPr>
    </w:p>
    <w:p w:rsidR="004F2B87" w:rsidRDefault="004F2B87">
      <w:pPr>
        <w:jc w:val="both"/>
        <w:rPr>
          <w:rFonts w:ascii="Times New Roman" w:eastAsia="Times New Roman" w:hAnsi="Times New Roman" w:cs="Times New Roman"/>
          <w:sz w:val="24"/>
        </w:rPr>
      </w:pPr>
    </w:p>
    <w:p w:rsidR="004F2B87" w:rsidRDefault="004F2B87">
      <w:pPr>
        <w:jc w:val="both"/>
        <w:rPr>
          <w:rFonts w:ascii="Times New Roman" w:eastAsia="Times New Roman" w:hAnsi="Times New Roman" w:cs="Times New Roman"/>
          <w:sz w:val="24"/>
        </w:rPr>
      </w:pPr>
    </w:p>
    <w:p w:rsidR="004F2B87" w:rsidRDefault="004F2B87">
      <w:pPr>
        <w:jc w:val="both"/>
        <w:rPr>
          <w:rFonts w:ascii="Times New Roman" w:eastAsia="Times New Roman" w:hAnsi="Times New Roman" w:cs="Times New Roman"/>
          <w:sz w:val="24"/>
        </w:rPr>
      </w:pPr>
    </w:p>
    <w:p w:rsidR="004F2B87" w:rsidRDefault="004F2B87">
      <w:pPr>
        <w:jc w:val="both"/>
        <w:rPr>
          <w:rFonts w:ascii="Times New Roman" w:eastAsia="Times New Roman" w:hAnsi="Times New Roman" w:cs="Times New Roman"/>
          <w:sz w:val="24"/>
        </w:rPr>
      </w:pPr>
    </w:p>
    <w:p w:rsidR="004F2B87" w:rsidRDefault="004F2B87">
      <w:pPr>
        <w:jc w:val="both"/>
        <w:rPr>
          <w:rFonts w:ascii="Times New Roman" w:eastAsia="Times New Roman" w:hAnsi="Times New Roman" w:cs="Times New Roman"/>
          <w:sz w:val="24"/>
        </w:rPr>
      </w:pPr>
    </w:p>
    <w:p w:rsidR="004F2B87" w:rsidRDefault="004F2B87">
      <w:pPr>
        <w:jc w:val="both"/>
        <w:rPr>
          <w:rFonts w:ascii="Times New Roman" w:eastAsia="Times New Roman" w:hAnsi="Times New Roman" w:cs="Times New Roman"/>
          <w:sz w:val="24"/>
        </w:rPr>
      </w:pPr>
    </w:p>
    <w:p w:rsidR="004F2B87" w:rsidRDefault="004F2B87">
      <w:pPr>
        <w:jc w:val="both"/>
        <w:rPr>
          <w:rFonts w:ascii="Times New Roman" w:eastAsia="Times New Roman" w:hAnsi="Times New Roman" w:cs="Times New Roman"/>
          <w:sz w:val="24"/>
        </w:rPr>
      </w:pPr>
    </w:p>
    <w:p w:rsidR="004F2B87" w:rsidRDefault="004F2B87">
      <w:pPr>
        <w:jc w:val="both"/>
        <w:rPr>
          <w:rFonts w:ascii="Times New Roman" w:eastAsia="Times New Roman" w:hAnsi="Times New Roman" w:cs="Times New Roman"/>
          <w:sz w:val="24"/>
        </w:rPr>
      </w:pPr>
    </w:p>
    <w:p w:rsidR="004F2B87" w:rsidRDefault="004F2B87">
      <w:pPr>
        <w:jc w:val="both"/>
        <w:rPr>
          <w:rFonts w:ascii="Times New Roman" w:eastAsia="Times New Roman" w:hAnsi="Times New Roman" w:cs="Times New Roman"/>
          <w:sz w:val="24"/>
        </w:rPr>
      </w:pPr>
    </w:p>
    <w:p w:rsidR="004F2B87" w:rsidRDefault="004F2B87">
      <w:pPr>
        <w:jc w:val="both"/>
        <w:rPr>
          <w:rFonts w:ascii="Times New Roman" w:eastAsia="Times New Roman" w:hAnsi="Times New Roman" w:cs="Times New Roman"/>
          <w:sz w:val="24"/>
        </w:rPr>
      </w:pPr>
    </w:p>
    <w:p w:rsidR="004F2B87" w:rsidRDefault="00641D27">
      <w:pPr>
        <w:jc w:val="center"/>
        <w:rPr>
          <w:rFonts w:ascii="Times New Roman" w:eastAsia="Times New Roman" w:hAnsi="Times New Roman" w:cs="Times New Roman"/>
          <w:b/>
          <w:sz w:val="52"/>
        </w:rPr>
      </w:pPr>
      <w:r>
        <w:rPr>
          <w:rFonts w:ascii="Times New Roman" w:eastAsia="Times New Roman" w:hAnsi="Times New Roman" w:cs="Times New Roman"/>
          <w:b/>
          <w:sz w:val="52"/>
        </w:rPr>
        <w:lastRenderedPageBreak/>
        <w:t>Nicaragua</w:t>
      </w:r>
    </w:p>
    <w:p w:rsidR="004F2B87" w:rsidRDefault="004F2B87">
      <w:pPr>
        <w:jc w:val="center"/>
        <w:rPr>
          <w:rFonts w:ascii="Times New Roman" w:eastAsia="Times New Roman" w:hAnsi="Times New Roman" w:cs="Times New Roman"/>
          <w:b/>
          <w:sz w:val="52"/>
        </w:rPr>
      </w:pPr>
      <w:r>
        <w:object w:dxaOrig="3686" w:dyaOrig="2768">
          <v:rect id="rectole0000000004" o:spid="_x0000_i1029" style="width:184.5pt;height:138.75pt" o:ole="" o:preferrelative="t" stroked="f">
            <v:imagedata r:id="rId14" o:title=""/>
          </v:rect>
          <o:OLEObject Type="Embed" ProgID="StaticMetafile" ShapeID="rectole0000000004" DrawAspect="Content" ObjectID="_1443980104" r:id="rId15"/>
        </w:object>
      </w:r>
    </w:p>
    <w:p w:rsidR="004F2B87" w:rsidRDefault="004F2B87">
      <w:pPr>
        <w:jc w:val="center"/>
        <w:rPr>
          <w:rFonts w:ascii="Times New Roman" w:eastAsia="Times New Roman" w:hAnsi="Times New Roman" w:cs="Times New Roman"/>
          <w:b/>
          <w:sz w:val="52"/>
        </w:rPr>
      </w:pPr>
    </w:p>
    <w:p w:rsidR="004F2B87" w:rsidRDefault="004F2B87">
      <w:pPr>
        <w:jc w:val="center"/>
        <w:rPr>
          <w:rFonts w:ascii="Times New Roman" w:eastAsia="Times New Roman" w:hAnsi="Times New Roman" w:cs="Times New Roman"/>
          <w:b/>
          <w:sz w:val="52"/>
        </w:rPr>
      </w:pPr>
      <w:r>
        <w:object w:dxaOrig="3686" w:dyaOrig="2504">
          <v:rect id="rectole0000000005" o:spid="_x0000_i1030" style="width:184.5pt;height:125.25pt" o:ole="" o:preferrelative="t" stroked="f">
            <v:imagedata r:id="rId12" o:title=""/>
          </v:rect>
          <o:OLEObject Type="Embed" ProgID="StaticMetafile" ShapeID="rectole0000000005" DrawAspect="Content" ObjectID="_1443980105" r:id="rId16"/>
        </w:object>
      </w:r>
    </w:p>
    <w:p w:rsidR="004F2B87" w:rsidRDefault="004F2B87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4F2B87" w:rsidRDefault="004F2B87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4F2B87" w:rsidRDefault="004F2B87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4F2B87" w:rsidRDefault="00641D27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Mitchell Lising </w:t>
      </w:r>
    </w:p>
    <w:p w:rsidR="004F2B87" w:rsidRDefault="00641D27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Spanish- 3</w:t>
      </w:r>
    </w:p>
    <w:sectPr w:rsidR="004F2B87" w:rsidSect="002857C9">
      <w:headerReference w:type="default" r:id="rId17"/>
      <w:headerReference w:type="first" r:id="rId18"/>
      <w:pgSz w:w="15840" w:h="12240" w:orient="landscape"/>
      <w:pgMar w:top="1440" w:right="1440" w:bottom="1440" w:left="1440" w:header="720" w:footer="720" w:gutter="0"/>
      <w:cols w:num="3"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57C9" w:rsidRDefault="002857C9" w:rsidP="002857C9">
      <w:pPr>
        <w:spacing w:after="0" w:line="240" w:lineRule="auto"/>
      </w:pPr>
      <w:r>
        <w:separator/>
      </w:r>
    </w:p>
  </w:endnote>
  <w:endnote w:type="continuationSeparator" w:id="0">
    <w:p w:rsidR="002857C9" w:rsidRDefault="002857C9" w:rsidP="002857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57C9" w:rsidRDefault="002857C9" w:rsidP="002857C9">
      <w:pPr>
        <w:spacing w:after="0" w:line="240" w:lineRule="auto"/>
      </w:pPr>
      <w:r>
        <w:separator/>
      </w:r>
    </w:p>
  </w:footnote>
  <w:footnote w:type="continuationSeparator" w:id="0">
    <w:p w:rsidR="002857C9" w:rsidRDefault="002857C9" w:rsidP="002857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57C9" w:rsidRPr="002857C9" w:rsidRDefault="002857C9" w:rsidP="002857C9">
    <w:pPr>
      <w:pStyle w:val="Header"/>
      <w:jc w:val="center"/>
      <w:rPr>
        <w:rFonts w:ascii="Times New Roman" w:hAnsi="Times New Roman" w:cs="Times New Roman"/>
        <w:b/>
        <w:sz w:val="36"/>
        <w:szCs w:val="36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57C9" w:rsidRPr="002857C9" w:rsidRDefault="002857C9" w:rsidP="002857C9">
    <w:pPr>
      <w:pStyle w:val="Header"/>
      <w:jc w:val="center"/>
      <w:rPr>
        <w:rFonts w:ascii="Times New Roman" w:hAnsi="Times New Roman" w:cs="Times New Roman"/>
        <w:b/>
        <w:sz w:val="36"/>
        <w:szCs w:val="36"/>
        <w:u w:val="single"/>
      </w:rPr>
    </w:pPr>
    <w:r w:rsidRPr="002857C9">
      <w:rPr>
        <w:rFonts w:ascii="Times New Roman" w:hAnsi="Times New Roman" w:cs="Times New Roman"/>
        <w:b/>
        <w:sz w:val="36"/>
        <w:szCs w:val="36"/>
        <w:u w:val="single"/>
      </w:rPr>
      <w:t>Attractions to See While in Nicaragua</w:t>
    </w:r>
  </w:p>
  <w:p w:rsidR="002857C9" w:rsidRDefault="002857C9" w:rsidP="002857C9">
    <w:pPr>
      <w:pStyle w:val="Header"/>
      <w:jc w:val="cent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4F2B87"/>
    <w:rsid w:val="002857C9"/>
    <w:rsid w:val="004F2B87"/>
    <w:rsid w:val="00641D27"/>
    <w:rsid w:val="00EF71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71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2857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857C9"/>
  </w:style>
  <w:style w:type="paragraph" w:styleId="Footer">
    <w:name w:val="footer"/>
    <w:basedOn w:val="Normal"/>
    <w:link w:val="FooterChar"/>
    <w:uiPriority w:val="99"/>
    <w:semiHidden/>
    <w:unhideWhenUsed/>
    <w:rsid w:val="002857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857C9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oleObject" Target="embeddings/oleObject6.bin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296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Mitchell</cp:lastModifiedBy>
  <cp:revision>3</cp:revision>
  <dcterms:created xsi:type="dcterms:W3CDTF">2013-10-09T02:58:00Z</dcterms:created>
  <dcterms:modified xsi:type="dcterms:W3CDTF">2013-10-23T03:48:00Z</dcterms:modified>
</cp:coreProperties>
</file>